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DFKai-SB" w:cs="DFKai-SB" w:eastAsia="DFKai-SB" w:hAnsi="DFKai-SB"/>
          <w:b w:val="1"/>
          <w:sz w:val="32"/>
          <w:szCs w:val="32"/>
        </w:rPr>
      </w:pPr>
      <w:r w:rsidDel="00000000" w:rsidR="00000000" w:rsidRPr="00000000">
        <w:rPr>
          <w:rFonts w:ascii="DFKai-SB" w:cs="DFKai-SB" w:eastAsia="DFKai-SB" w:hAnsi="DFKai-SB"/>
          <w:b w:val="1"/>
          <w:sz w:val="32"/>
          <w:szCs w:val="32"/>
          <w:rtl w:val="0"/>
        </w:rPr>
        <w:t xml:space="preserve">BYOD &amp; THSD實施計畫暨智慧型互動屏結合個人化學習載具</w:t>
      </w:r>
    </w:p>
    <w:p w:rsidR="00000000" w:rsidDel="00000000" w:rsidP="00000000" w:rsidRDefault="00000000" w:rsidRPr="00000000" w14:paraId="00000002">
      <w:pPr>
        <w:jc w:val="center"/>
        <w:rPr>
          <w:rFonts w:ascii="DFKai-SB" w:cs="DFKai-SB" w:eastAsia="DFKai-SB" w:hAnsi="DFKai-SB"/>
          <w:b w:val="1"/>
          <w:sz w:val="32"/>
          <w:szCs w:val="32"/>
          <w:highlight w:val="yellow"/>
        </w:rPr>
      </w:pPr>
      <w:r w:rsidDel="00000000" w:rsidR="00000000" w:rsidRPr="00000000">
        <w:rPr>
          <w:rFonts w:ascii="DFKai-SB" w:cs="DFKai-SB" w:eastAsia="DFKai-SB" w:hAnsi="DFKai-SB"/>
          <w:b w:val="1"/>
          <w:sz w:val="32"/>
          <w:szCs w:val="32"/>
          <w:rtl w:val="0"/>
        </w:rPr>
        <w:t xml:space="preserve">公開授課觀課紀錄表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-47624</wp:posOffset>
                </wp:positionH>
                <wp:positionV relativeFrom="paragraph">
                  <wp:posOffset>236220</wp:posOffset>
                </wp:positionV>
                <wp:extent cx="4972050" cy="271463"/>
                <wp:effectExtent b="0" l="0" r="0" t="0"/>
                <wp:wrapNone/>
                <wp:docPr id="22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874263" y="3641888"/>
                          <a:ext cx="494347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DFKai-SB" w:cs="DFKai-SB" w:eastAsia="DFKai-SB" w:hAnsi="DFKai-SB"/>
                                <w:b w:val="0"/>
                                <w:i w:val="0"/>
                                <w:smallCaps w:val="0"/>
                                <w:strike w:val="0"/>
                                <w:color w:val="595959"/>
                                <w:sz w:val="24"/>
                                <w:vertAlign w:val="baseline"/>
                              </w:rPr>
                              <w:t xml:space="preserve">(註：本觀察表僅供觀課教師教學精進參考用，無關乎成績評比。)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-47624</wp:posOffset>
                </wp:positionH>
                <wp:positionV relativeFrom="paragraph">
                  <wp:posOffset>236220</wp:posOffset>
                </wp:positionV>
                <wp:extent cx="4972050" cy="271463"/>
                <wp:effectExtent b="0" l="0" r="0" t="0"/>
                <wp:wrapNone/>
                <wp:docPr id="22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972050" cy="27146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3">
      <w:pPr>
        <w:spacing w:line="360" w:lineRule="auto"/>
        <w:jc w:val="right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日期：_____年_____月_____日</w:t>
      </w:r>
    </w:p>
    <w:p w:rsidR="00000000" w:rsidDel="00000000" w:rsidP="00000000" w:rsidRDefault="00000000" w:rsidRPr="00000000" w14:paraId="00000004">
      <w:pPr>
        <w:spacing w:line="360" w:lineRule="auto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學校：_______________________       教學者姓名：___________________ </w:t>
      </w:r>
    </w:p>
    <w:p w:rsidR="00000000" w:rsidDel="00000000" w:rsidP="00000000" w:rsidRDefault="00000000" w:rsidRPr="00000000" w14:paraId="00000005">
      <w:pPr>
        <w:spacing w:line="360" w:lineRule="auto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班  級：_____________________       □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BYOD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班級  □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THSD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班級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□智慧互動屏班級</w:t>
      </w:r>
    </w:p>
    <w:p w:rsidR="00000000" w:rsidDel="00000000" w:rsidP="00000000" w:rsidRDefault="00000000" w:rsidRPr="00000000" w14:paraId="00000006">
      <w:pPr>
        <w:spacing w:line="360" w:lineRule="auto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觀察者：_____________________      </w:t>
        <w:tab/>
        <w:t xml:space="preserve">學習領域/科目：___________________</w:t>
      </w:r>
    </w:p>
    <w:p w:rsidR="00000000" w:rsidDel="00000000" w:rsidP="00000000" w:rsidRDefault="00000000" w:rsidRPr="00000000" w14:paraId="00000007">
      <w:pPr>
        <w:spacing w:line="360" w:lineRule="auto"/>
        <w:rPr>
          <w:rFonts w:ascii="DFKai-SB" w:cs="DFKai-SB" w:eastAsia="DFKai-SB" w:hAnsi="DFKai-SB"/>
        </w:rPr>
      </w:pPr>
      <w:bookmarkStart w:colFirst="0" w:colLast="0" w:name="_heading=h.30j0zll" w:id="0"/>
      <w:bookmarkEnd w:id="0"/>
      <w:r w:rsidDel="00000000" w:rsidR="00000000" w:rsidRPr="00000000">
        <w:rPr>
          <w:rFonts w:ascii="DFKai-SB" w:cs="DFKai-SB" w:eastAsia="DFKai-SB" w:hAnsi="DFKai-SB"/>
          <w:rtl w:val="0"/>
        </w:rPr>
        <w:t xml:space="preserve">單  元：___________________</w:t>
        <w:tab/>
        <w:t xml:space="preserve">      教學節次：共____節  本次為第____節</w:t>
      </w:r>
    </w:p>
    <w:p w:rsidR="00000000" w:rsidDel="00000000" w:rsidP="00000000" w:rsidRDefault="00000000" w:rsidRPr="00000000" w14:paraId="00000008">
      <w:pPr>
        <w:spacing w:line="360" w:lineRule="auto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使用數位學習平臺：□因材網  □酷英 □均一 □學習吧 □PaGamO □其他：___________________</w:t>
      </w:r>
    </w:p>
    <w:p w:rsidR="00000000" w:rsidDel="00000000" w:rsidP="00000000" w:rsidRDefault="00000000" w:rsidRPr="00000000" w14:paraId="00000009">
      <w:pPr>
        <w:spacing w:line="360" w:lineRule="auto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b w:val="1"/>
          <w:rtl w:val="0"/>
        </w:rPr>
        <w:t xml:space="preserve">親師溝通管道或合作方式說明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：___________________________________________________________</w:t>
      </w:r>
    </w:p>
    <w:p w:rsidR="00000000" w:rsidDel="00000000" w:rsidP="00000000" w:rsidRDefault="00000000" w:rsidRPr="00000000" w14:paraId="0000000A">
      <w:pPr>
        <w:spacing w:line="360" w:lineRule="auto"/>
        <w:rPr>
          <w:rFonts w:ascii="DFKai-SB" w:cs="DFKai-SB" w:eastAsia="DFKai-SB" w:hAnsi="DFKai-SB"/>
          <w:b w:val="1"/>
        </w:rPr>
      </w:pPr>
      <w:r w:rsidDel="00000000" w:rsidR="00000000" w:rsidRPr="00000000">
        <w:rPr>
          <w:rFonts w:ascii="DFKai-SB" w:cs="DFKai-SB" w:eastAsia="DFKai-SB" w:hAnsi="DFKai-SB"/>
          <w:b w:val="1"/>
          <w:rtl w:val="0"/>
        </w:rPr>
        <w:t xml:space="preserve">課堂是否使用互動屏： 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□是 □否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b w:val="1"/>
          <w:rtl w:val="0"/>
        </w:rPr>
        <w:t xml:space="preserve">使用方式說明(無免填)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：_________________________________________________________________</w:t>
      </w:r>
    </w:p>
    <w:p w:rsidR="00000000" w:rsidDel="00000000" w:rsidP="00000000" w:rsidRDefault="00000000" w:rsidRPr="00000000" w14:paraId="0000000C">
      <w:pPr>
        <w:spacing w:line="360" w:lineRule="auto"/>
        <w:rPr>
          <w:rFonts w:ascii="DFKai-SB" w:cs="DFKai-SB" w:eastAsia="DFKai-SB" w:hAnsi="DFKai-SB"/>
        </w:rPr>
      </w:pPr>
      <w:bookmarkStart w:colFirst="0" w:colLast="0" w:name="_heading=h.347v76ktej76" w:id="1"/>
      <w:bookmarkEnd w:id="1"/>
      <w:r w:rsidDel="00000000" w:rsidR="00000000" w:rsidRPr="00000000">
        <w:rPr>
          <w:rFonts w:ascii="DFKai-SB" w:cs="DFKai-SB" w:eastAsia="DFKai-SB" w:hAnsi="DFKai-SB"/>
          <w:b w:val="1"/>
          <w:rtl w:val="0"/>
        </w:rPr>
        <w:t xml:space="preserve">(一) 自主學習-四學</w:t>
      </w: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180" w:bottomFromText="180" w:vertAnchor="text" w:horzAnchor="text" w:tblpX="105" w:tblpY="0"/>
        <w:tblW w:w="10425.0" w:type="dxa"/>
        <w:jc w:val="left"/>
        <w:tblInd w:w="100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600"/>
      </w:tblPr>
      <w:tblGrid>
        <w:gridCol w:w="1245"/>
        <w:gridCol w:w="945"/>
        <w:gridCol w:w="930"/>
        <w:gridCol w:w="3120"/>
        <w:gridCol w:w="525"/>
        <w:gridCol w:w="420"/>
        <w:gridCol w:w="375"/>
        <w:gridCol w:w="450"/>
        <w:gridCol w:w="2415"/>
        <w:tblGridChange w:id="0">
          <w:tblGrid>
            <w:gridCol w:w="1245"/>
            <w:gridCol w:w="945"/>
            <w:gridCol w:w="930"/>
            <w:gridCol w:w="3120"/>
            <w:gridCol w:w="525"/>
            <w:gridCol w:w="420"/>
            <w:gridCol w:w="375"/>
            <w:gridCol w:w="450"/>
            <w:gridCol w:w="2415"/>
          </w:tblGrid>
        </w:tblGridChange>
      </w:tblGrid>
      <w:tr>
        <w:trPr>
          <w:cantSplit w:val="0"/>
          <w:trHeight w:val="537" w:hRule="atLeast"/>
          <w:tblHeader w:val="0"/>
        </w:trPr>
        <w:tc>
          <w:tcPr>
            <w:vMerge w:val="restart"/>
            <w:shd w:fill="f2f2f2" w:val="clear"/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學習方式</w:t>
            </w:r>
          </w:p>
        </w:tc>
        <w:tc>
          <w:tcPr>
            <w:gridSpan w:val="2"/>
            <w:shd w:fill="f2f2f2" w:val="clea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科技使用情況</w:t>
            </w:r>
          </w:p>
        </w:tc>
        <w:tc>
          <w:tcPr>
            <w:vMerge w:val="restart"/>
            <w:shd w:fill="f2f2f2" w:val="clear"/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觀察項目指標</w:t>
            </w:r>
          </w:p>
        </w:tc>
        <w:tc>
          <w:tcPr>
            <w:gridSpan w:val="4"/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符合程度</w:t>
            </w:r>
          </w:p>
        </w:tc>
        <w:tc>
          <w:tcPr>
            <w:vMerge w:val="restart"/>
            <w:shd w:fill="f2f2f2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觀察描述</w:t>
            </w:r>
          </w:p>
          <w:p w:rsidR="00000000" w:rsidDel="00000000" w:rsidP="00000000" w:rsidRDefault="00000000" w:rsidRPr="00000000" w14:paraId="00000016">
            <w:pPr>
              <w:jc w:val="center"/>
              <w:rPr>
                <w:rFonts w:ascii="DFKai-SB" w:cs="DFKai-SB" w:eastAsia="DFKai-SB" w:hAnsi="DFKai-SB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0"/>
                <w:szCs w:val="20"/>
                <w:rtl w:val="0"/>
              </w:rPr>
              <w:t xml:space="preserve">（學生互動表現、</w:t>
            </w:r>
          </w:p>
          <w:p w:rsidR="00000000" w:rsidDel="00000000" w:rsidP="00000000" w:rsidRDefault="00000000" w:rsidRPr="00000000" w14:paraId="00000017">
            <w:pPr>
              <w:jc w:val="center"/>
              <w:rPr>
                <w:rFonts w:ascii="DFKai-SB" w:cs="DFKai-SB" w:eastAsia="DFKai-SB" w:hAnsi="DFKai-SB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0"/>
                <w:szCs w:val="20"/>
                <w:rtl w:val="0"/>
              </w:rPr>
              <w:t xml:space="preserve">課堂經營、學習氣氛等)</w:t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vMerge w:val="continue"/>
            <w:shd w:fill="f2f2f2" w:val="clear"/>
            <w:vAlign w:val="center"/>
          </w:tcPr>
          <w:p w:rsidR="00000000" w:rsidDel="00000000" w:rsidP="00000000" w:rsidRDefault="00000000" w:rsidRPr="00000000" w14:paraId="00000018">
            <w:pPr>
              <w:spacing w:line="276" w:lineRule="auto"/>
              <w:rPr>
                <w:rFonts w:ascii="DFKai-SB" w:cs="DFKai-SB" w:eastAsia="DFKai-SB" w:hAnsi="DFKai-SB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在家中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在學校</w:t>
            </w:r>
          </w:p>
        </w:tc>
        <w:tc>
          <w:tcPr>
            <w:vMerge w:val="continue"/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2f2f2" w:val="clear"/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未呈現</w:t>
            </w:r>
          </w:p>
        </w:tc>
        <w:tc>
          <w:tcPr>
            <w:vMerge w:val="restart"/>
            <w:shd w:fill="f2f2f2" w:val="clear"/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低</w:t>
            </w:r>
          </w:p>
        </w:tc>
        <w:tc>
          <w:tcPr>
            <w:vMerge w:val="restart"/>
            <w:shd w:fill="f2f2f2" w:val="clear"/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中</w:t>
            </w:r>
          </w:p>
        </w:tc>
        <w:tc>
          <w:tcPr>
            <w:vMerge w:val="restart"/>
            <w:shd w:fill="f2f2f2" w:val="clear"/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高</w:t>
            </w:r>
          </w:p>
        </w:tc>
        <w:tc>
          <w:tcPr>
            <w:vMerge w:val="continue"/>
            <w:shd w:fill="f2f2f2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0" w:hRule="atLeast"/>
          <w:tblHeader w:val="0"/>
        </w:trPr>
        <w:tc>
          <w:tcPr>
            <w:vMerge w:val="continue"/>
            <w:shd w:fill="f2f2f2" w:val="clear"/>
            <w:vAlign w:val="center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MS Gothic" w:cs="MS Gothic" w:eastAsia="MS Gothic" w:hAnsi="MS Gothic"/>
                <w:b w:val="1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rtl w:val="0"/>
              </w:rPr>
              <w:t xml:space="preserve">✓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MS Gothic" w:cs="MS Gothic" w:eastAsia="MS Gothic" w:hAnsi="MS Gothic"/>
                <w:b w:val="1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rtl w:val="0"/>
              </w:rPr>
              <w:t xml:space="preserve">✓</w:t>
            </w:r>
          </w:p>
        </w:tc>
        <w:tc>
          <w:tcPr>
            <w:vMerge w:val="continue"/>
            <w:shd w:fill="f2f2f2" w:val="clear"/>
            <w:vAlign w:val="center"/>
          </w:tcPr>
          <w:p w:rsidR="00000000" w:rsidDel="00000000" w:rsidP="00000000" w:rsidRDefault="00000000" w:rsidRPr="00000000" w14:paraId="00000024">
            <w:pPr>
              <w:spacing w:line="276" w:lineRule="auto"/>
              <w:rPr>
                <w:rFonts w:ascii="MS Gothic" w:cs="MS Gothic" w:eastAsia="MS Gothic" w:hAnsi="MS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MS Gothic" w:cs="MS Gothic" w:eastAsia="MS Gothic" w:hAnsi="MS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2f2f2" w:val="clear"/>
            <w:vAlign w:val="center"/>
          </w:tcPr>
          <w:p w:rsidR="00000000" w:rsidDel="00000000" w:rsidP="00000000" w:rsidRDefault="00000000" w:rsidRPr="00000000" w14:paraId="00000026">
            <w:pPr>
              <w:spacing w:line="276" w:lineRule="auto"/>
              <w:rPr>
                <w:rFonts w:ascii="MS Gothic" w:cs="MS Gothic" w:eastAsia="MS Gothic" w:hAnsi="MS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2f2f2" w:val="clear"/>
            <w:vAlign w:val="center"/>
          </w:tcPr>
          <w:p w:rsidR="00000000" w:rsidDel="00000000" w:rsidP="00000000" w:rsidRDefault="00000000" w:rsidRPr="00000000" w14:paraId="00000027">
            <w:pPr>
              <w:spacing w:line="276" w:lineRule="auto"/>
              <w:rPr>
                <w:rFonts w:ascii="MS Gothic" w:cs="MS Gothic" w:eastAsia="MS Gothic" w:hAnsi="MS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2f2f2" w:val="clear"/>
            <w:vAlign w:val="center"/>
          </w:tcPr>
          <w:p w:rsidR="00000000" w:rsidDel="00000000" w:rsidP="00000000" w:rsidRDefault="00000000" w:rsidRPr="00000000" w14:paraId="00000028">
            <w:pPr>
              <w:spacing w:line="276" w:lineRule="auto"/>
              <w:rPr>
                <w:rFonts w:ascii="MS Gothic" w:cs="MS Gothic" w:eastAsia="MS Gothic" w:hAnsi="MS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2f2f2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276" w:lineRule="auto"/>
              <w:rPr>
                <w:rFonts w:ascii="MS Gothic" w:cs="MS Gothic" w:eastAsia="MS Gothic" w:hAnsi="MS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學生自學</w:t>
            </w:r>
          </w:p>
          <w:p w:rsidR="00000000" w:rsidDel="00000000" w:rsidP="00000000" w:rsidRDefault="00000000" w:rsidRPr="00000000" w14:paraId="0000002B">
            <w:pPr>
              <w:jc w:val="center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2"/>
                <w:szCs w:val="22"/>
                <w:rtl w:val="0"/>
              </w:rPr>
              <w:t xml:space="preserve">(個人)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jc w:val="both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學生完成預習內容</w:t>
            </w:r>
          </w:p>
        </w:tc>
        <w:tc>
          <w:tcPr/>
          <w:p w:rsidR="00000000" w:rsidDel="00000000" w:rsidP="00000000" w:rsidRDefault="00000000" w:rsidRPr="00000000" w14:paraId="0000002F">
            <w:pPr>
              <w:jc w:val="both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2"/>
                <w:szCs w:val="22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30">
            <w:pPr>
              <w:jc w:val="both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2"/>
                <w:szCs w:val="22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31">
            <w:pPr>
              <w:jc w:val="both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2"/>
                <w:szCs w:val="22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32">
            <w:pPr>
              <w:jc w:val="both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2"/>
                <w:szCs w:val="22"/>
                <w:rtl w:val="0"/>
              </w:rPr>
              <w:t xml:space="preserve"> 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33">
            <w:pPr>
              <w:rPr>
                <w:rFonts w:ascii="DFKai-SB" w:cs="DFKai-SB" w:eastAsia="DFKai-SB" w:hAnsi="DFKai-SB"/>
                <w:b w:val="1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34">
            <w:pPr>
              <w:spacing w:line="276" w:lineRule="auto"/>
              <w:rPr>
                <w:rFonts w:ascii="DFKai-SB" w:cs="DFKai-SB" w:eastAsia="DFKai-SB" w:hAnsi="DFKai-SB"/>
                <w:b w:val="1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5">
            <w:pPr>
              <w:spacing w:line="276" w:lineRule="auto"/>
              <w:rPr>
                <w:rFonts w:ascii="DFKai-SB" w:cs="DFKai-SB" w:eastAsia="DFKai-SB" w:hAnsi="DFKai-SB"/>
                <w:b w:val="1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6">
            <w:pPr>
              <w:spacing w:line="276" w:lineRule="auto"/>
              <w:rPr>
                <w:rFonts w:ascii="DFKai-SB" w:cs="DFKai-SB" w:eastAsia="DFKai-SB" w:hAnsi="DFKai-SB"/>
                <w:b w:val="1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jc w:val="both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學生紀錄並整理學習的內容</w:t>
            </w:r>
          </w:p>
        </w:tc>
        <w:tc>
          <w:tcPr/>
          <w:p w:rsidR="00000000" w:rsidDel="00000000" w:rsidP="00000000" w:rsidRDefault="00000000" w:rsidRPr="00000000" w14:paraId="00000038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39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3A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3B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E">
            <w:pPr>
              <w:spacing w:line="276" w:lineRule="auto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F">
            <w:pPr>
              <w:spacing w:line="276" w:lineRule="auto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jc w:val="both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學生找出學習困難的地方</w:t>
            </w:r>
          </w:p>
        </w:tc>
        <w:tc>
          <w:tcPr/>
          <w:p w:rsidR="00000000" w:rsidDel="00000000" w:rsidP="00000000" w:rsidRDefault="00000000" w:rsidRPr="00000000" w14:paraId="00000041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42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43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44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5">
            <w:pPr>
              <w:spacing w:line="276" w:lineRule="auto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組內共學</w:t>
            </w:r>
          </w:p>
          <w:p w:rsidR="00000000" w:rsidDel="00000000" w:rsidP="00000000" w:rsidRDefault="00000000" w:rsidRPr="00000000" w14:paraId="00000047">
            <w:pPr>
              <w:jc w:val="center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2"/>
                <w:szCs w:val="22"/>
                <w:rtl w:val="0"/>
              </w:rPr>
              <w:t xml:space="preserve">(小組)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A">
            <w:pPr>
              <w:jc w:val="both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組員彼此核對及補充答案</w:t>
            </w:r>
          </w:p>
        </w:tc>
        <w:tc>
          <w:tcPr/>
          <w:p w:rsidR="00000000" w:rsidDel="00000000" w:rsidP="00000000" w:rsidRDefault="00000000" w:rsidRPr="00000000" w14:paraId="0000004B">
            <w:pPr>
              <w:jc w:val="both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2"/>
                <w:szCs w:val="22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4C">
            <w:pPr>
              <w:jc w:val="both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2"/>
                <w:szCs w:val="22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4D">
            <w:pPr>
              <w:jc w:val="both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2"/>
                <w:szCs w:val="22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4E">
            <w:pPr>
              <w:jc w:val="both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2"/>
                <w:szCs w:val="22"/>
                <w:rtl w:val="0"/>
              </w:rPr>
              <w:t xml:space="preserve"> 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4F">
            <w:pPr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50">
            <w:pPr>
              <w:spacing w:line="276" w:lineRule="auto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51">
            <w:pPr>
              <w:spacing w:line="276" w:lineRule="auto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52">
            <w:pPr>
              <w:spacing w:line="276" w:lineRule="auto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jc w:val="both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組員合作解決學習的困難</w:t>
            </w:r>
          </w:p>
        </w:tc>
        <w:tc>
          <w:tcPr/>
          <w:p w:rsidR="00000000" w:rsidDel="00000000" w:rsidP="00000000" w:rsidRDefault="00000000" w:rsidRPr="00000000" w14:paraId="00000054">
            <w:pPr>
              <w:jc w:val="both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2"/>
                <w:szCs w:val="22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55">
            <w:pPr>
              <w:jc w:val="both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2"/>
                <w:szCs w:val="22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56">
            <w:pPr>
              <w:jc w:val="both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2"/>
                <w:szCs w:val="22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57">
            <w:pPr>
              <w:jc w:val="both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2"/>
                <w:szCs w:val="22"/>
                <w:rtl w:val="0"/>
              </w:rPr>
              <w:t xml:space="preserve"> 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8">
            <w:pPr>
              <w:spacing w:line="276" w:lineRule="auto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59">
            <w:pPr>
              <w:spacing w:line="276" w:lineRule="auto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5A">
            <w:pPr>
              <w:spacing w:line="276" w:lineRule="auto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5B">
            <w:pPr>
              <w:spacing w:line="276" w:lineRule="auto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jc w:val="both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組員合作展示學習的成果</w:t>
            </w:r>
          </w:p>
        </w:tc>
        <w:tc>
          <w:tcPr/>
          <w:p w:rsidR="00000000" w:rsidDel="00000000" w:rsidP="00000000" w:rsidRDefault="00000000" w:rsidRPr="00000000" w14:paraId="0000005D">
            <w:pPr>
              <w:jc w:val="both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5E">
            <w:pPr>
              <w:jc w:val="both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5F">
            <w:pPr>
              <w:jc w:val="both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60">
            <w:pPr>
              <w:jc w:val="both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 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1">
            <w:pPr>
              <w:spacing w:line="276" w:lineRule="auto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vMerge w:val="restart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組間互學</w:t>
            </w:r>
          </w:p>
          <w:p w:rsidR="00000000" w:rsidDel="00000000" w:rsidP="00000000" w:rsidRDefault="00000000" w:rsidRPr="00000000" w14:paraId="00000063">
            <w:pPr>
              <w:jc w:val="center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2"/>
                <w:szCs w:val="22"/>
                <w:rtl w:val="0"/>
              </w:rPr>
              <w:t xml:space="preserve">(跨組、全班)</w:t>
            </w:r>
          </w:p>
        </w:tc>
        <w:tc>
          <w:tcPr>
            <w:vMerge w:val="restart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jc w:val="both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各組相互比較及分析學習成果</w:t>
            </w:r>
          </w:p>
        </w:tc>
        <w:tc>
          <w:tcPr/>
          <w:p w:rsidR="00000000" w:rsidDel="00000000" w:rsidP="00000000" w:rsidRDefault="00000000" w:rsidRPr="00000000" w14:paraId="00000067">
            <w:pPr>
              <w:jc w:val="both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2"/>
                <w:szCs w:val="22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68">
            <w:pPr>
              <w:jc w:val="both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2"/>
                <w:szCs w:val="22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69">
            <w:pPr>
              <w:jc w:val="both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2"/>
                <w:szCs w:val="22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6A">
            <w:pPr>
              <w:jc w:val="both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2"/>
                <w:szCs w:val="22"/>
                <w:rtl w:val="0"/>
              </w:rPr>
              <w:t xml:space="preserve"> 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6B">
            <w:pPr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vMerge w:val="continue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spacing w:line="276" w:lineRule="auto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spacing w:line="276" w:lineRule="auto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spacing w:line="276" w:lineRule="auto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jc w:val="both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各組相互提出問題及不同意見</w:t>
            </w:r>
          </w:p>
        </w:tc>
        <w:tc>
          <w:tcPr/>
          <w:p w:rsidR="00000000" w:rsidDel="00000000" w:rsidP="00000000" w:rsidRDefault="00000000" w:rsidRPr="00000000" w14:paraId="00000070">
            <w:pPr>
              <w:jc w:val="both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2"/>
                <w:szCs w:val="22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71">
            <w:pPr>
              <w:jc w:val="both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2"/>
                <w:szCs w:val="22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72">
            <w:pPr>
              <w:jc w:val="both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2"/>
                <w:szCs w:val="22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73">
            <w:pPr>
              <w:jc w:val="both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2"/>
                <w:szCs w:val="22"/>
                <w:rtl w:val="0"/>
              </w:rPr>
              <w:t xml:space="preserve"> 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74">
            <w:pPr>
              <w:spacing w:line="276" w:lineRule="auto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vMerge w:val="continue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spacing w:line="276" w:lineRule="auto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spacing w:line="276" w:lineRule="auto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spacing w:line="276" w:lineRule="auto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8">
            <w:pPr>
              <w:jc w:val="both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依據他組的意見修改本組答案</w:t>
            </w:r>
          </w:p>
        </w:tc>
        <w:tc>
          <w:tcPr/>
          <w:p w:rsidR="00000000" w:rsidDel="00000000" w:rsidP="00000000" w:rsidRDefault="00000000" w:rsidRPr="00000000" w14:paraId="00000079">
            <w:pPr>
              <w:jc w:val="both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7A">
            <w:pPr>
              <w:jc w:val="both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7B">
            <w:pPr>
              <w:jc w:val="both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7C">
            <w:pPr>
              <w:jc w:val="both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 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7D">
            <w:pPr>
              <w:spacing w:line="276" w:lineRule="auto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vMerge w:val="restart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教師導學</w:t>
            </w:r>
          </w:p>
        </w:tc>
        <w:tc>
          <w:tcPr>
            <w:vMerge w:val="restart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1">
            <w:pPr>
              <w:jc w:val="both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教師說明學習重點及目標</w:t>
            </w:r>
          </w:p>
        </w:tc>
        <w:tc>
          <w:tcPr/>
          <w:p w:rsidR="00000000" w:rsidDel="00000000" w:rsidP="00000000" w:rsidRDefault="00000000" w:rsidRPr="00000000" w14:paraId="00000082">
            <w:pPr>
              <w:jc w:val="both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jc w:val="both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jc w:val="both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jc w:val="both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86">
            <w:pPr>
              <w:spacing w:line="276" w:lineRule="auto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vMerge w:val="continue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spacing w:line="276" w:lineRule="auto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spacing w:line="276" w:lineRule="auto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spacing w:line="276" w:lineRule="auto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A">
            <w:pPr>
              <w:jc w:val="both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教師根據學生難點給予回饋</w:t>
            </w:r>
          </w:p>
        </w:tc>
        <w:tc>
          <w:tcPr/>
          <w:p w:rsidR="00000000" w:rsidDel="00000000" w:rsidP="00000000" w:rsidRDefault="00000000" w:rsidRPr="00000000" w14:paraId="0000008B">
            <w:pPr>
              <w:jc w:val="both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jc w:val="both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jc w:val="both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jc w:val="both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8F">
            <w:pPr>
              <w:spacing w:line="276" w:lineRule="auto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vMerge w:val="continue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spacing w:line="276" w:lineRule="auto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spacing w:line="276" w:lineRule="auto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spacing w:line="276" w:lineRule="auto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3">
            <w:pPr>
              <w:jc w:val="both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教師進行學習總結及延伸</w:t>
            </w:r>
          </w:p>
        </w:tc>
        <w:tc>
          <w:tcPr/>
          <w:p w:rsidR="00000000" w:rsidDel="00000000" w:rsidP="00000000" w:rsidRDefault="00000000" w:rsidRPr="00000000" w14:paraId="00000094">
            <w:pPr>
              <w:jc w:val="both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jc w:val="both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jc w:val="both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jc w:val="both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8">
            <w:pPr>
              <w:spacing w:line="276" w:lineRule="auto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vMerge w:val="continue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spacing w:line="276" w:lineRule="auto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spacing w:line="276" w:lineRule="auto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spacing w:line="276" w:lineRule="auto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C">
            <w:pPr>
              <w:jc w:val="both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教師檢核在家學習成果</w:t>
            </w:r>
          </w:p>
        </w:tc>
        <w:tc>
          <w:tcPr/>
          <w:p w:rsidR="00000000" w:rsidDel="00000000" w:rsidP="00000000" w:rsidRDefault="00000000" w:rsidRPr="00000000" w14:paraId="0000009D">
            <w:pPr>
              <w:jc w:val="both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jc w:val="both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jc w:val="both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jc w:val="both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1">
            <w:pPr>
              <w:spacing w:line="276" w:lineRule="auto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" w:hRule="atLeast"/>
          <w:tblHeader w:val="0"/>
        </w:trPr>
        <w:tc>
          <w:tcPr>
            <w:vMerge w:val="continue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spacing w:line="276" w:lineRule="auto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spacing w:line="276" w:lineRule="auto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43.0" w:type="dxa"/>
              <w:left w:w="43.0" w:type="dxa"/>
              <w:bottom w:w="43.0" w:type="dxa"/>
              <w:right w:w="43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spacing w:line="276" w:lineRule="auto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5">
            <w:pPr>
              <w:jc w:val="both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教師指派在家學習任務</w:t>
            </w:r>
          </w:p>
        </w:tc>
        <w:tc>
          <w:tcPr/>
          <w:p w:rsidR="00000000" w:rsidDel="00000000" w:rsidP="00000000" w:rsidRDefault="00000000" w:rsidRPr="00000000" w14:paraId="000000A6">
            <w:pPr>
              <w:jc w:val="both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jc w:val="both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jc w:val="both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jc w:val="both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A">
            <w:pPr>
              <w:spacing w:line="276" w:lineRule="auto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B">
      <w:pPr>
        <w:spacing w:line="360" w:lineRule="auto"/>
        <w:rPr>
          <w:rFonts w:ascii="DFKai-SB" w:cs="DFKai-SB" w:eastAsia="DFKai-SB" w:hAnsi="DFKai-SB"/>
          <w:b w:val="1"/>
        </w:rPr>
      </w:pPr>
      <w:bookmarkStart w:colFirst="0" w:colLast="0" w:name="_heading=h.gjdgxs" w:id="2"/>
      <w:bookmarkEnd w:id="2"/>
      <w:r w:rsidDel="00000000" w:rsidR="00000000" w:rsidRPr="00000000">
        <w:rPr>
          <w:rFonts w:ascii="DFKai-SB" w:cs="DFKai-SB" w:eastAsia="DFKai-SB" w:hAnsi="DFKai-SB"/>
          <w:b w:val="1"/>
          <w:rtl w:val="0"/>
        </w:rPr>
        <w:t xml:space="preserve"> </w:t>
      </w:r>
    </w:p>
    <w:p w:rsidR="00000000" w:rsidDel="00000000" w:rsidP="00000000" w:rsidRDefault="00000000" w:rsidRPr="00000000" w14:paraId="000000AC">
      <w:pPr>
        <w:spacing w:line="360" w:lineRule="auto"/>
        <w:rPr>
          <w:rFonts w:ascii="DFKai-SB" w:cs="DFKai-SB" w:eastAsia="DFKai-SB" w:hAnsi="DFKai-SB"/>
          <w:b w:val="1"/>
        </w:rPr>
      </w:pPr>
      <w:bookmarkStart w:colFirst="0" w:colLast="0" w:name="_heading=h.skm6mnaprjj9" w:id="3"/>
      <w:bookmarkEnd w:id="3"/>
      <w:r w:rsidDel="00000000" w:rsidR="00000000" w:rsidRPr="00000000">
        <w:rPr>
          <w:rFonts w:ascii="DFKai-SB" w:cs="DFKai-SB" w:eastAsia="DFKai-SB" w:hAnsi="DFKai-SB"/>
          <w:b w:val="1"/>
          <w:rtl w:val="0"/>
        </w:rPr>
        <w:t xml:space="preserve"> (二) 課堂總評</w:t>
      </w:r>
    </w:p>
    <w:p w:rsidR="00000000" w:rsidDel="00000000" w:rsidP="00000000" w:rsidRDefault="00000000" w:rsidRPr="00000000" w14:paraId="000000AD">
      <w:pPr>
        <w:spacing w:line="360" w:lineRule="auto"/>
        <w:rPr>
          <w:rFonts w:ascii="DFKai-SB" w:cs="DFKai-SB" w:eastAsia="DFKai-SB" w:hAnsi="DFKai-SB"/>
          <w:b w:val="1"/>
          <w:sz w:val="2"/>
          <w:szCs w:val="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631"/>
        <w:gridCol w:w="742"/>
        <w:gridCol w:w="742"/>
        <w:gridCol w:w="742"/>
        <w:gridCol w:w="742"/>
        <w:gridCol w:w="3826"/>
        <w:tblGridChange w:id="0">
          <w:tblGrid>
            <w:gridCol w:w="3631"/>
            <w:gridCol w:w="742"/>
            <w:gridCol w:w="742"/>
            <w:gridCol w:w="742"/>
            <w:gridCol w:w="742"/>
            <w:gridCol w:w="3826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vMerge w:val="restart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2f2f2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E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我觀察到這堂課…</w:t>
            </w:r>
          </w:p>
        </w:tc>
        <w:tc>
          <w:tcPr>
            <w:gridSpan w:val="4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2f2f2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AF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符合程度</w:t>
            </w:r>
          </w:p>
        </w:tc>
        <w:tc>
          <w:tcPr>
            <w:vMerge w:val="restart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2f2f2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3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觀察描述</w:t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2f2f2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2f2f2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B5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低 ←----------→ 高</w:t>
            </w:r>
          </w:p>
        </w:tc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2f2f2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25" w:hanging="283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教師緊扣單元內容學習重點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BB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BC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BD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BE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BF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C0">
            <w:pPr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25" w:hanging="283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教學連結學生先備知識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C1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C2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C3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C4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C5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C6">
            <w:pPr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25" w:hanging="283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教學內容對應學生學習難點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C7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C8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C9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CA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CB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CC">
            <w:pPr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25" w:hanging="283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教師引導學生自主學習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CD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CE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CF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D0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D1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D2">
            <w:pPr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25" w:hanging="283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教師善用數位學習平臺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D3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D4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D5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D6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D7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D8">
            <w:pPr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25" w:hanging="283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學生善用數位學習平臺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D9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DA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DB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DC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DD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DE">
            <w:pPr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25" w:hanging="283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學生學習互動氣氛良好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DF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E0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E1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E2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E3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E4">
            <w:pPr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25" w:hanging="283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教師連結課堂與家中學習任務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E5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E6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E7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E8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E9">
            <w:pPr>
              <w:jc w:val="both"/>
              <w:rPr>
                <w:rFonts w:ascii="DFKai-SB" w:cs="DFKai-SB" w:eastAsia="DFKai-SB" w:hAnsi="DFKai-SB"/>
                <w:b w:val="1"/>
                <w:highlight w:val="yellow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highlight w:val="yellow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EA">
            <w:pPr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25" w:hanging="283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教師掌握學生在家學習表現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EB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EC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ED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EE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EF">
            <w:pPr>
              <w:jc w:val="both"/>
              <w:rPr>
                <w:rFonts w:ascii="DFKai-SB" w:cs="DFKai-SB" w:eastAsia="DFKai-SB" w:hAnsi="DFKai-SB"/>
                <w:b w:val="1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F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10. 教師和家長建立夥伴關係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F1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F2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F3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F4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F5">
            <w:pPr>
              <w:jc w:val="both"/>
              <w:rPr>
                <w:rFonts w:ascii="DFKai-SB" w:cs="DFKai-SB" w:eastAsia="DFKai-SB" w:hAnsi="DFKai-SB"/>
                <w:b w:val="1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6">
      <w:pPr>
        <w:spacing w:after="120" w:before="120" w:lineRule="auto"/>
        <w:rPr>
          <w:rFonts w:ascii="Microsoft JhengHei" w:cs="Microsoft JhengHei" w:eastAsia="Microsoft JhengHei" w:hAnsi="Microsoft JhengHei"/>
          <w:u w:val="single"/>
        </w:rPr>
      </w:pPr>
      <w:r w:rsidDel="00000000" w:rsidR="00000000" w:rsidRPr="00000000">
        <w:rPr>
          <w:rFonts w:ascii="DFKai-SB" w:cs="DFKai-SB" w:eastAsia="DFKai-SB" w:hAnsi="DFKai-SB"/>
          <w:b w:val="1"/>
          <w:rtl w:val="0"/>
        </w:rPr>
        <w:t xml:space="preserve">(三) 請勾選此班教學模式類別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spacing w:after="40" w:before="40" w:lineRule="auto"/>
        <w:ind w:left="708" w:firstLine="0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□ 高引導式：[</w:t>
      </w:r>
      <w:r w:rsidDel="00000000" w:rsidR="00000000" w:rsidRPr="00000000">
        <w:rPr>
          <w:rFonts w:ascii="DFKai-SB" w:cs="DFKai-SB" w:eastAsia="DFKai-SB" w:hAnsi="DFKai-SB"/>
          <w:color w:val="cc0000"/>
          <w:rtl w:val="0"/>
        </w:rPr>
        <w:t xml:space="preserve">低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]自學，[</w:t>
      </w:r>
      <w:r w:rsidDel="00000000" w:rsidR="00000000" w:rsidRPr="00000000">
        <w:rPr>
          <w:rFonts w:ascii="DFKai-SB" w:cs="DFKai-SB" w:eastAsia="DFKai-SB" w:hAnsi="DFKai-SB"/>
          <w:color w:val="006600"/>
          <w:rtl w:val="0"/>
        </w:rPr>
        <w:t xml:space="preserve">中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]互學/共學，[</w:t>
      </w:r>
      <w:r w:rsidDel="00000000" w:rsidR="00000000" w:rsidRPr="00000000">
        <w:rPr>
          <w:rFonts w:ascii="DFKai-SB" w:cs="DFKai-SB" w:eastAsia="DFKai-SB" w:hAnsi="DFKai-SB"/>
          <w:color w:val="0000cc"/>
          <w:rtl w:val="0"/>
        </w:rPr>
        <w:t xml:space="preserve">高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]教師導學</w:t>
      </w:r>
    </w:p>
    <w:p w:rsidR="00000000" w:rsidDel="00000000" w:rsidP="00000000" w:rsidRDefault="00000000" w:rsidRPr="00000000" w14:paraId="000000F8">
      <w:pPr>
        <w:spacing w:after="40" w:before="40" w:lineRule="auto"/>
        <w:ind w:left="708" w:firstLine="0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□ 高協作式：[</w:t>
      </w:r>
      <w:r w:rsidDel="00000000" w:rsidR="00000000" w:rsidRPr="00000000">
        <w:rPr>
          <w:rFonts w:ascii="DFKai-SB" w:cs="DFKai-SB" w:eastAsia="DFKai-SB" w:hAnsi="DFKai-SB"/>
          <w:color w:val="cc0000"/>
          <w:rtl w:val="0"/>
        </w:rPr>
        <w:t xml:space="preserve">低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]自學，[</w:t>
      </w:r>
      <w:r w:rsidDel="00000000" w:rsidR="00000000" w:rsidRPr="00000000">
        <w:rPr>
          <w:rFonts w:ascii="DFKai-SB" w:cs="DFKai-SB" w:eastAsia="DFKai-SB" w:hAnsi="DFKai-SB"/>
          <w:color w:val="0000cc"/>
          <w:rtl w:val="0"/>
        </w:rPr>
        <w:t xml:space="preserve">高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]互學/共學，[</w:t>
      </w:r>
      <w:r w:rsidDel="00000000" w:rsidR="00000000" w:rsidRPr="00000000">
        <w:rPr>
          <w:rFonts w:ascii="DFKai-SB" w:cs="DFKai-SB" w:eastAsia="DFKai-SB" w:hAnsi="DFKai-SB"/>
          <w:color w:val="006600"/>
          <w:rtl w:val="0"/>
        </w:rPr>
        <w:t xml:space="preserve">中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]教師導學</w:t>
      </w:r>
    </w:p>
    <w:p w:rsidR="00000000" w:rsidDel="00000000" w:rsidP="00000000" w:rsidRDefault="00000000" w:rsidRPr="00000000" w14:paraId="000000F9">
      <w:pPr>
        <w:spacing w:after="40" w:before="40" w:lineRule="auto"/>
        <w:ind w:left="708" w:firstLine="0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□ 平衡式：[</w:t>
      </w:r>
      <w:r w:rsidDel="00000000" w:rsidR="00000000" w:rsidRPr="00000000">
        <w:rPr>
          <w:rFonts w:ascii="DFKai-SB" w:cs="DFKai-SB" w:eastAsia="DFKai-SB" w:hAnsi="DFKai-SB"/>
          <w:color w:val="006600"/>
          <w:rtl w:val="0"/>
        </w:rPr>
        <w:t xml:space="preserve">中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]自學，[</w:t>
      </w:r>
      <w:r w:rsidDel="00000000" w:rsidR="00000000" w:rsidRPr="00000000">
        <w:rPr>
          <w:rFonts w:ascii="DFKai-SB" w:cs="DFKai-SB" w:eastAsia="DFKai-SB" w:hAnsi="DFKai-SB"/>
          <w:color w:val="006600"/>
          <w:rtl w:val="0"/>
        </w:rPr>
        <w:t xml:space="preserve">中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]互學/共學，[</w:t>
      </w:r>
      <w:r w:rsidDel="00000000" w:rsidR="00000000" w:rsidRPr="00000000">
        <w:rPr>
          <w:rFonts w:ascii="DFKai-SB" w:cs="DFKai-SB" w:eastAsia="DFKai-SB" w:hAnsi="DFKai-SB"/>
          <w:color w:val="006600"/>
          <w:rtl w:val="0"/>
        </w:rPr>
        <w:t xml:space="preserve">中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]教師導學</w:t>
      </w:r>
    </w:p>
    <w:p w:rsidR="00000000" w:rsidDel="00000000" w:rsidP="00000000" w:rsidRDefault="00000000" w:rsidRPr="00000000" w14:paraId="000000FA">
      <w:pPr>
        <w:spacing w:after="40" w:before="40" w:lineRule="auto"/>
        <w:ind w:left="708" w:firstLine="0"/>
        <w:rPr>
          <w:rFonts w:ascii="DFKai-SB" w:cs="DFKai-SB" w:eastAsia="DFKai-SB" w:hAnsi="DFKai-SB"/>
          <w:b w:val="1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□ 高自學式：[</w:t>
      </w:r>
      <w:r w:rsidDel="00000000" w:rsidR="00000000" w:rsidRPr="00000000">
        <w:rPr>
          <w:rFonts w:ascii="DFKai-SB" w:cs="DFKai-SB" w:eastAsia="DFKai-SB" w:hAnsi="DFKai-SB"/>
          <w:color w:val="0000cc"/>
          <w:rtl w:val="0"/>
        </w:rPr>
        <w:t xml:space="preserve">高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]自學，[</w:t>
      </w:r>
      <w:r w:rsidDel="00000000" w:rsidR="00000000" w:rsidRPr="00000000">
        <w:rPr>
          <w:rFonts w:ascii="DFKai-SB" w:cs="DFKai-SB" w:eastAsia="DFKai-SB" w:hAnsi="DFKai-SB"/>
          <w:color w:val="006600"/>
          <w:rtl w:val="0"/>
        </w:rPr>
        <w:t xml:space="preserve">中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]互學/共學，[</w:t>
      </w:r>
      <w:r w:rsidDel="00000000" w:rsidR="00000000" w:rsidRPr="00000000">
        <w:rPr>
          <w:rFonts w:ascii="DFKai-SB" w:cs="DFKai-SB" w:eastAsia="DFKai-SB" w:hAnsi="DFKai-SB"/>
          <w:color w:val="cc0000"/>
          <w:rtl w:val="0"/>
        </w:rPr>
        <w:t xml:space="preserve">低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]教師導學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spacing w:before="120" w:line="480" w:lineRule="auto"/>
        <w:rPr>
          <w:rFonts w:ascii="DFKai-SB" w:cs="DFKai-SB" w:eastAsia="DFKai-SB" w:hAnsi="DFKai-SB"/>
          <w:b w:val="1"/>
        </w:rPr>
      </w:pPr>
      <w:r w:rsidDel="00000000" w:rsidR="00000000" w:rsidRPr="00000000">
        <w:rPr>
          <w:rFonts w:ascii="DFKai-SB" w:cs="DFKai-SB" w:eastAsia="DFKai-SB" w:hAnsi="DFKai-SB"/>
          <w:b w:val="1"/>
          <w:rtl w:val="0"/>
        </w:rPr>
        <w:t xml:space="preserve">(四) 綜合意見</w:t>
      </w:r>
    </w:p>
    <w:tbl>
      <w:tblPr>
        <w:tblStyle w:val="Table3"/>
        <w:tblW w:w="10436.0" w:type="dxa"/>
        <w:jc w:val="left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10436"/>
        <w:tblGridChange w:id="0">
          <w:tblGrid>
            <w:gridCol w:w="10436"/>
          </w:tblGrid>
        </w:tblGridChange>
      </w:tblGrid>
      <w:tr>
        <w:trPr>
          <w:cantSplit w:val="0"/>
          <w:trHeight w:val="7545" w:hRule="atLeast"/>
          <w:tblHeader w:val="0"/>
        </w:trPr>
        <w:tc>
          <w:tcPr/>
          <w:p w:rsidR="00000000" w:rsidDel="00000000" w:rsidP="00000000" w:rsidRDefault="00000000" w:rsidRPr="00000000" w14:paraId="000000FC">
            <w:pPr>
              <w:spacing w:line="360" w:lineRule="auto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D">
      <w:pPr>
        <w:rPr>
          <w:rFonts w:ascii="DFKai-SB" w:cs="DFKai-SB" w:eastAsia="DFKai-SB" w:hAnsi="DFKai-SB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6838" w:w="11906" w:orient="portrait"/>
      <w:pgMar w:bottom="720" w:top="720" w:left="720" w:right="720" w:header="567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DFKai-SB"/>
  <w:font w:name="Times New Roman"/>
  <w:font w:name="MS Gothic"/>
  <w:font w:name="Microsoft JhengHe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F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jc w:val="center"/>
      <w:rPr>
        <w:color w:val="000000"/>
        <w:sz w:val="20"/>
        <w:szCs w:val="20"/>
      </w:rPr>
    </w:pPr>
    <w:r w:rsidDel="00000000" w:rsidR="00000000" w:rsidRPr="00000000">
      <w:rPr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480" w:hanging="48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4D752D"/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a4">
    <w:name w:val="Table Grid"/>
    <w:basedOn w:val="a1"/>
    <w:uiPriority w:val="39"/>
    <w:rsid w:val="00E122DF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5">
    <w:name w:val="List Paragraph"/>
    <w:basedOn w:val="a"/>
    <w:uiPriority w:val="34"/>
    <w:qFormat w:val="1"/>
    <w:rsid w:val="00F17E4D"/>
    <w:pPr>
      <w:widowControl w:val="1"/>
      <w:ind w:left="480" w:leftChars="200"/>
    </w:pPr>
    <w:rPr>
      <w:rFonts w:ascii="新細明體" w:cs="新細明體" w:eastAsia="新細明體" w:hAnsi="新細明體"/>
    </w:rPr>
  </w:style>
  <w:style w:type="paragraph" w:styleId="a6">
    <w:name w:val="header"/>
    <w:basedOn w:val="a"/>
    <w:link w:val="a7"/>
    <w:uiPriority w:val="99"/>
    <w:unhideWhenUsed w:val="1"/>
    <w:rsid w:val="00806CD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 w:customStyle="1">
    <w:name w:val="頁首 字元"/>
    <w:basedOn w:val="a0"/>
    <w:link w:val="a6"/>
    <w:uiPriority w:val="99"/>
    <w:rsid w:val="00806CD0"/>
    <w:rPr>
      <w:sz w:val="20"/>
      <w:szCs w:val="20"/>
    </w:rPr>
  </w:style>
  <w:style w:type="paragraph" w:styleId="a8">
    <w:name w:val="footer"/>
    <w:basedOn w:val="a"/>
    <w:link w:val="a9"/>
    <w:uiPriority w:val="99"/>
    <w:unhideWhenUsed w:val="1"/>
    <w:rsid w:val="00806CD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9" w:customStyle="1">
    <w:name w:val="頁尾 字元"/>
    <w:basedOn w:val="a0"/>
    <w:link w:val="a8"/>
    <w:uiPriority w:val="99"/>
    <w:rsid w:val="00806CD0"/>
    <w:rPr>
      <w:sz w:val="20"/>
      <w:szCs w:val="20"/>
    </w:rPr>
  </w:style>
  <w:style w:type="character" w:styleId="aa">
    <w:name w:val="annotation reference"/>
    <w:basedOn w:val="a0"/>
    <w:uiPriority w:val="99"/>
    <w:semiHidden w:val="1"/>
    <w:unhideWhenUsed w:val="1"/>
    <w:rsid w:val="0083493F"/>
    <w:rPr>
      <w:sz w:val="18"/>
      <w:szCs w:val="18"/>
    </w:rPr>
  </w:style>
  <w:style w:type="paragraph" w:styleId="ab">
    <w:name w:val="annotation text"/>
    <w:basedOn w:val="a"/>
    <w:link w:val="ac"/>
    <w:uiPriority w:val="99"/>
    <w:semiHidden w:val="1"/>
    <w:unhideWhenUsed w:val="1"/>
    <w:rsid w:val="0083493F"/>
  </w:style>
  <w:style w:type="character" w:styleId="ac" w:customStyle="1">
    <w:name w:val="註解文字 字元"/>
    <w:basedOn w:val="a0"/>
    <w:link w:val="ab"/>
    <w:uiPriority w:val="99"/>
    <w:semiHidden w:val="1"/>
    <w:rsid w:val="0083493F"/>
  </w:style>
  <w:style w:type="paragraph" w:styleId="ad">
    <w:name w:val="annotation subject"/>
    <w:basedOn w:val="ab"/>
    <w:next w:val="ab"/>
    <w:link w:val="ae"/>
    <w:uiPriority w:val="99"/>
    <w:semiHidden w:val="1"/>
    <w:unhideWhenUsed w:val="1"/>
    <w:rsid w:val="0083493F"/>
    <w:rPr>
      <w:b w:val="1"/>
      <w:bCs w:val="1"/>
    </w:rPr>
  </w:style>
  <w:style w:type="character" w:styleId="ae" w:customStyle="1">
    <w:name w:val="註解主旨 字元"/>
    <w:basedOn w:val="ac"/>
    <w:link w:val="ad"/>
    <w:uiPriority w:val="99"/>
    <w:semiHidden w:val="1"/>
    <w:rsid w:val="0083493F"/>
    <w:rPr>
      <w:b w:val="1"/>
      <w:bCs w:val="1"/>
    </w:rPr>
  </w:style>
  <w:style w:type="paragraph" w:styleId="af">
    <w:name w:val="Balloon Text"/>
    <w:basedOn w:val="a"/>
    <w:link w:val="af0"/>
    <w:uiPriority w:val="99"/>
    <w:semiHidden w:val="1"/>
    <w:unhideWhenUsed w:val="1"/>
    <w:rsid w:val="0083493F"/>
    <w:rPr>
      <w:rFonts w:asciiTheme="majorHAnsi" w:cstheme="majorBidi" w:eastAsiaTheme="majorEastAsia" w:hAnsiTheme="majorHAnsi"/>
      <w:sz w:val="18"/>
      <w:szCs w:val="18"/>
    </w:rPr>
  </w:style>
  <w:style w:type="character" w:styleId="af0" w:customStyle="1">
    <w:name w:val="註解方塊文字 字元"/>
    <w:basedOn w:val="a0"/>
    <w:link w:val="af"/>
    <w:uiPriority w:val="99"/>
    <w:semiHidden w:val="1"/>
    <w:rsid w:val="0083493F"/>
    <w:rPr>
      <w:rFonts w:asciiTheme="majorHAnsi" w:cstheme="majorBidi" w:eastAsiaTheme="majorEastAsia" w:hAnsiTheme="majorHAnsi"/>
      <w:sz w:val="18"/>
      <w:szCs w:val="18"/>
    </w:rPr>
  </w:style>
  <w:style w:type="paragraph" w:styleId="af1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f2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a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a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a1"/>
    <w:tblPr>
      <w:tblStyleRowBandSize w:val="1"/>
      <w:tblStyleColBandSize w:val="1"/>
    </w:tblPr>
  </w:style>
  <w:style w:type="table" w:styleId="af8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QXYrU1+uU/v+otxpYmb6MF8ayg==">CgMxLjAyCWguMzBqMHpsbDIOaC4zNDd2NzZrdGVqNzYyCGguZ2pkZ3hzMg5oLnNrbTZtbmFwcmpqOTgAciExVW9lazFZSzBhXzBVRFNCLTFobktXdVVoTnpjVzdrUGg=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2024-08-08T07:58:00Z</dcterms:created>
  <dc:creator>user</dc:creator>
</cp:coreProperties>
</file>